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F" w:rsidRPr="005D6A4F" w:rsidRDefault="00D61A4F" w:rsidP="005D6A4F">
      <w:pPr>
        <w:pStyle w:val="Akapitzlist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5D6A4F">
        <w:rPr>
          <w:rFonts w:ascii="Century Gothic" w:hAnsi="Century Gothic"/>
          <w:b/>
          <w:i/>
          <w:sz w:val="20"/>
          <w:szCs w:val="20"/>
        </w:rPr>
        <w:t>Sprawy organizacyjne</w:t>
      </w:r>
      <w:r w:rsidRPr="005D6A4F">
        <w:rPr>
          <w:rFonts w:ascii="Century Gothic" w:hAnsi="Century Gothic"/>
          <w:i/>
          <w:sz w:val="20"/>
          <w:szCs w:val="20"/>
        </w:rPr>
        <w:t>:</w:t>
      </w:r>
    </w:p>
    <w:p w:rsidR="00D61A4F" w:rsidRPr="006B7834" w:rsidRDefault="00D61A4F" w:rsidP="00D61A4F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D61A4F" w:rsidRPr="006B7834" w:rsidRDefault="00D61A4F" w:rsidP="00D61A4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Warunkiem wzięcia udziału w Przeglądzie „Bo radość jest w nas” jest dostarczenie </w:t>
      </w:r>
      <w:r w:rsidRPr="006B7834">
        <w:rPr>
          <w:rFonts w:ascii="Century Gothic" w:hAnsi="Century Gothic"/>
          <w:sz w:val="20"/>
          <w:szCs w:val="20"/>
          <w:u w:val="single"/>
        </w:rPr>
        <w:t>poprawnie wypełnionej karty zgłoszeniowej wraz z kopią</w:t>
      </w:r>
      <w:r w:rsidRPr="006B7834">
        <w:rPr>
          <w:rFonts w:ascii="Century Gothic" w:hAnsi="Century Gothic"/>
          <w:sz w:val="20"/>
          <w:szCs w:val="20"/>
        </w:rPr>
        <w:t xml:space="preserve"> </w:t>
      </w:r>
      <w:r w:rsidRPr="006B7834">
        <w:rPr>
          <w:rFonts w:ascii="Century Gothic" w:hAnsi="Century Gothic"/>
          <w:sz w:val="20"/>
          <w:szCs w:val="20"/>
          <w:u w:val="single"/>
        </w:rPr>
        <w:t>potwierdzającą dokonanie opłaty akredytacyjnej</w:t>
      </w:r>
      <w:r w:rsidRPr="006B7834">
        <w:rPr>
          <w:rFonts w:ascii="Century Gothic" w:hAnsi="Century Gothic"/>
          <w:sz w:val="20"/>
          <w:szCs w:val="20"/>
        </w:rPr>
        <w:t xml:space="preserve"> w nieprzekraczalnym terminie </w:t>
      </w:r>
      <w:r w:rsidR="00A02880">
        <w:rPr>
          <w:rFonts w:ascii="Century Gothic" w:hAnsi="Century Gothic"/>
          <w:b/>
          <w:sz w:val="20"/>
          <w:szCs w:val="20"/>
        </w:rPr>
        <w:t>do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22 </w:t>
      </w:r>
      <w:r w:rsidRPr="006B7834">
        <w:rPr>
          <w:rFonts w:ascii="Century Gothic" w:hAnsi="Century Gothic"/>
          <w:b/>
          <w:sz w:val="20"/>
          <w:szCs w:val="20"/>
        </w:rPr>
        <w:t>września 2016</w:t>
      </w:r>
      <w:r w:rsidRPr="006B7834">
        <w:rPr>
          <w:rFonts w:ascii="Century Gothic" w:hAnsi="Century Gothic"/>
          <w:sz w:val="20"/>
          <w:szCs w:val="20"/>
        </w:rPr>
        <w:t xml:space="preserve"> (decyduje data wpływu) na jeden </w:t>
      </w:r>
      <w:r w:rsidR="00A02880">
        <w:rPr>
          <w:rFonts w:ascii="Century Gothic" w:hAnsi="Century Gothic"/>
          <w:sz w:val="20"/>
          <w:szCs w:val="20"/>
        </w:rPr>
        <w:br/>
      </w:r>
      <w:r w:rsidRPr="006B7834">
        <w:rPr>
          <w:rFonts w:ascii="Century Gothic" w:hAnsi="Century Gothic"/>
          <w:sz w:val="20"/>
          <w:szCs w:val="20"/>
        </w:rPr>
        <w:t>z poniższych sposobów:</w:t>
      </w:r>
    </w:p>
    <w:p w:rsidR="00D61A4F" w:rsidRPr="006B7834" w:rsidRDefault="00D61A4F" w:rsidP="00D6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e-mailem na adres: przegladstalowawola@gmail.com</w:t>
      </w:r>
    </w:p>
    <w:p w:rsidR="00D61A4F" w:rsidRPr="006B7834" w:rsidRDefault="00D61A4F" w:rsidP="00D6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listownie na adres: </w:t>
      </w:r>
    </w:p>
    <w:p w:rsidR="00D61A4F" w:rsidRPr="006B7834" w:rsidRDefault="00D61A4F" w:rsidP="00D61A4F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Miejski Dom Kultury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>ul. 1 Sierpnia 9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 xml:space="preserve">37-450 Stalowa Wola </w:t>
      </w:r>
    </w:p>
    <w:p w:rsidR="00D61A4F" w:rsidRPr="006B7834" w:rsidRDefault="00D61A4F" w:rsidP="00D61A4F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z dopiskiem: PRZEGLĄD – „BO RADOŚĆ JEST W NAS”</w:t>
      </w:r>
    </w:p>
    <w:p w:rsidR="00D61A4F" w:rsidRPr="006B7834" w:rsidRDefault="00D61A4F" w:rsidP="00D61A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osobiście w sekretariacie Miejskiego Domu Kultury </w:t>
      </w:r>
      <w:r w:rsidRPr="006B7834">
        <w:rPr>
          <w:rFonts w:ascii="Century Gothic" w:hAnsi="Century Gothic"/>
          <w:sz w:val="20"/>
          <w:szCs w:val="20"/>
        </w:rPr>
        <w:br/>
        <w:t>(ul. 1 Sierpnia 9, Stalowa Wola) w godz. 8.00 – 15.00</w:t>
      </w:r>
    </w:p>
    <w:p w:rsidR="00D61A4F" w:rsidRPr="00C91710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710">
        <w:rPr>
          <w:rFonts w:ascii="Century Gothic" w:hAnsi="Century Gothic"/>
          <w:sz w:val="20"/>
          <w:szCs w:val="20"/>
        </w:rPr>
        <w:t>Organizator może wprowadzić limit zgłoszeń uczestników w celu stworzenia jak najlepszych warunków prezentacji konkursowych (pierwszeństwo zgłoszeń)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Karty zgłoszeń z brakiem szczegółowej informacji o repertuarze oraz nadesłane po terminie nie będą przyjmowane prze Organizatorów.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Uczestnik/ uczestnicy Przeglądu przystępując do konkursu i podając swoje dane osobowe, wyraża/ wyrażają zgodę na ich przetwarzanie przez Miejski Dom Kultury w Stalowej Woli w celu dokumentacji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i rozliczenia konkursu.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Każdy z uczestników wyraża nieodwołalną zgodę na bezpłatne zarejestrowanie w czasie konkursu, utrwalenie na nośnikach 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ab/>
        <w:t xml:space="preserve">audiowizualnych jego wizerunku i danych w materiałach wydawanych i rozpowszechnianych publicznie i niepublicznie, w każdej formie i technice, w nieograniczonym czasem i przestrzenią polu eksploatacji, służące pośrednio lub bezpośrednio promocji konkursu. 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Przesłanie karty zgłoszenia jest jednoznaczne z przyjęciem warunków niniejszego regulaminu.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Koszty dojazdu oraz ubezpieczenia uczestnicy Przeglądu pokrywają </w:t>
      </w:r>
      <w:r w:rsidRPr="006B7834">
        <w:rPr>
          <w:rFonts w:ascii="Century Gothic" w:hAnsi="Century Gothic"/>
          <w:sz w:val="20"/>
          <w:szCs w:val="20"/>
        </w:rPr>
        <w:br/>
        <w:t xml:space="preserve">we własnym zakresie. 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Organizatorzy zapewniają uczestnikom ciepły posiłek oraz napoje </w:t>
      </w:r>
      <w:r w:rsidRPr="006B7834">
        <w:rPr>
          <w:rFonts w:ascii="Century Gothic" w:hAnsi="Century Gothic"/>
          <w:sz w:val="20"/>
          <w:szCs w:val="20"/>
        </w:rPr>
        <w:br/>
        <w:t>w dniu Przeglądu.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Regulamin oraz karta zgłoszeniowa dostępne są w Miejskim Domu Kultury (ul. 1 Sierpnia 9, Stalowa Wola), oraz do pobrania na stronie internetowej www.mdkstalowawola.pl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Program z ustalonymi godzinami występu zostanie rozesłany </w:t>
      </w:r>
      <w:r w:rsidRPr="006B7834">
        <w:rPr>
          <w:rFonts w:ascii="Century Gothic" w:hAnsi="Century Gothic"/>
          <w:sz w:val="20"/>
          <w:szCs w:val="20"/>
        </w:rPr>
        <w:br/>
        <w:t xml:space="preserve">na podane w zgłoszeniu adresy e-mail w terminie do 3 października 2016. Będzie też zamieszczony na stronie internetowej </w:t>
      </w:r>
      <w:r w:rsidRPr="006B7834">
        <w:rPr>
          <w:rFonts w:ascii="Century Gothic" w:hAnsi="Century Gothic"/>
          <w:sz w:val="20"/>
          <w:szCs w:val="20"/>
        </w:rPr>
        <w:tab/>
        <w:t>www.mdkstalowawola.pl</w:t>
      </w:r>
    </w:p>
    <w:p w:rsidR="00D61A4F" w:rsidRPr="006B7834" w:rsidRDefault="00D61A4F" w:rsidP="00D61A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Organizatorzy nie ponoszą odpowiedzialności za wszelkie straty poniesione przez uczestników podczas Przeglądu.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sz w:val="44"/>
          <w:szCs w:val="44"/>
          <w:lang w:eastAsia="pl-PL"/>
        </w:rPr>
      </w:pP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>III PRZEGLĄD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44"/>
          <w:szCs w:val="44"/>
          <w:lang w:eastAsia="pl-PL"/>
        </w:rPr>
      </w:pP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>AMATORSKIEJ TWÓRCZOŚCI ARTYSTYCZNEJ SENIORÓW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t xml:space="preserve"> 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br/>
        <w:t>„BO RADOŚĆ JEST W NAS”</w:t>
      </w: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Honorowy Patronat nad Przeglądem objęli: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Przewodniczący Rady Powiatu Stalowowolskiego – Ryszard Andres 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Starosta Stalowowolski – Janusz Zarzeczny 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Przewodniczący Rady Miejskiej w Stalowej Woli – Stanisław </w:t>
      </w:r>
      <w:proofErr w:type="spellStart"/>
      <w:r w:rsidRPr="006B7834">
        <w:rPr>
          <w:rFonts w:ascii="Century Gothic" w:eastAsia="Times New Roman" w:hAnsi="Century Gothic"/>
          <w:bCs/>
          <w:lang w:eastAsia="pl-PL"/>
        </w:rPr>
        <w:t>Sobieraj</w:t>
      </w:r>
      <w:proofErr w:type="spellEnd"/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Prezydent Miasta Stalowej Woli – Lucjusz </w:t>
      </w:r>
      <w:proofErr w:type="spellStart"/>
      <w:r w:rsidRPr="006B7834">
        <w:rPr>
          <w:rFonts w:ascii="Century Gothic" w:eastAsia="Times New Roman" w:hAnsi="Century Gothic"/>
          <w:bCs/>
          <w:lang w:eastAsia="pl-PL"/>
        </w:rPr>
        <w:t>Nadbereżny</w:t>
      </w:r>
      <w:proofErr w:type="spellEnd"/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Pr="00CD714A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 w:rsidRPr="006B7834">
        <w:rPr>
          <w:rFonts w:ascii="Century Gothic" w:eastAsia="Times New Roman" w:hAnsi="Century Gothic"/>
          <w:b/>
          <w:bCs/>
          <w:lang w:eastAsia="pl-PL"/>
        </w:rPr>
        <w:t>Stalowa Wola, 9 października 2016</w:t>
      </w: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lastRenderedPageBreak/>
        <w:t>REGULAMIN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ORGANIZATORZY:</w:t>
      </w: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Gmina Stalowa Wola</w:t>
      </w:r>
    </w:p>
    <w:p w:rsid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Starostwo Powiatowe w Stalowej Woli </w:t>
      </w:r>
    </w:p>
    <w:p w:rsidR="00D61A4F" w:rsidRPr="00D61A4F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Miejska Rada Seniorów w Stalowej Woli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 w Stalowej Woli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Państwowa Szkoła Muzyczna I </w:t>
      </w:r>
      <w:proofErr w:type="spellStart"/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i</w:t>
      </w:r>
      <w:proofErr w:type="spellEnd"/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II st. im. I.J. Paderewskiego w Stalowej Woli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Uniwersytet Trzeciego Wieku w Stalowej Woli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ZAŁOŻENIA I CELE PRZEGLĄDU:</w:t>
      </w: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61A4F" w:rsidRPr="006B7834" w:rsidRDefault="00D61A4F" w:rsidP="00D61A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Prezentacja artystycznego dorobku seniorów jako promocja twórczej, pełnej pasji metody na aktywność społeczności 60+</w:t>
      </w:r>
    </w:p>
    <w:p w:rsidR="00D61A4F" w:rsidRPr="006B7834" w:rsidRDefault="00D61A4F" w:rsidP="00D61A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Stworzenie zespołom seniorów i ich instruktorom możliwości porównania osiągnięć artystycznych</w:t>
      </w:r>
    </w:p>
    <w:p w:rsidR="00D61A4F" w:rsidRPr="006B7834" w:rsidRDefault="00D61A4F" w:rsidP="00D61A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Uzyskanie przez uczestników porad metodologicznych udzielanych przez profesjonalistów</w:t>
      </w:r>
    </w:p>
    <w:p w:rsidR="00D61A4F" w:rsidRPr="006B7834" w:rsidRDefault="00D61A4F" w:rsidP="00D61A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Integracja artystycznego środowiska seniorów</w:t>
      </w:r>
    </w:p>
    <w:p w:rsidR="00D61A4F" w:rsidRPr="006B7834" w:rsidRDefault="00D61A4F" w:rsidP="00D61A4F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Inspirowanie  środowiska seniorów do szukania  nowych form pracy artystycznej oraz promocja działalności w grupach międzypokoleniowych</w:t>
      </w:r>
    </w:p>
    <w:p w:rsidR="00D61A4F" w:rsidRPr="006B7834" w:rsidRDefault="00D61A4F" w:rsidP="00D61A4F">
      <w:pPr>
        <w:spacing w:after="0" w:line="240" w:lineRule="auto"/>
        <w:ind w:left="567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ZASADY ORGANIZACYJNE PRZEGLĄDU:</w:t>
      </w: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D61A4F" w:rsidRPr="006B7834" w:rsidRDefault="00D61A4F" w:rsidP="00D61A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Uczestnictwo w przeglądzie</w:t>
      </w: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D61A4F" w:rsidRPr="006B7834" w:rsidRDefault="00D61A4F" w:rsidP="00D61A4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Przegląd ma charakter otwarty dla grupy wiekowej 60+. Przyjmujemy zgłoszenia indywidualne, grupy niezrzeszone i grupy zorganizowane przy instytucjach np. domach kultury, Uniwersytetach Trzeciego Wieku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i innych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Dopuszcza się w zespołach udział osób młodszych. Powinny one jednak stanowić nie więcej niż 1/4 zespołu.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Do udziału w przeglądzie organizatorzy zapraszają: 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chóry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muzyczne</w:t>
      </w:r>
    </w:p>
    <w:p w:rsidR="00D61A4F" w:rsidRPr="006B7834" w:rsidRDefault="00D61A4F" w:rsidP="00D61A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folklorystyczne</w:t>
      </w:r>
    </w:p>
    <w:p w:rsidR="00D61A4F" w:rsidRPr="001E5CA2" w:rsidRDefault="00D61A4F" w:rsidP="00D61A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solistów i duety (z akompaniamentem lub bez)</w:t>
      </w:r>
    </w:p>
    <w:p w:rsidR="00D61A4F" w:rsidRPr="006B7834" w:rsidRDefault="00D61A4F" w:rsidP="00D61A4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Uczestnicy zobowiązani są do uiszczenia opłaty akredytacyjnej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w wysokości 15,00 zł od osoby przed rozpoczęciem Przeglądu. Opłatą nie są objęci kierowcy oraz instruktorzy. Akredytację należy wpłacić na: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ul. 1 Sierpnia 9, 37-450 Stalowa Wola 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nr konta: 95 9430 0006 0024 3410 2000 0001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lastRenderedPageBreak/>
        <w:t xml:space="preserve">w </w:t>
      </w:r>
      <w:r w:rsidR="005B1DD5">
        <w:rPr>
          <w:rFonts w:ascii="Century Gothic" w:eastAsia="Times New Roman" w:hAnsi="Century Gothic"/>
          <w:bCs/>
          <w:sz w:val="20"/>
          <w:szCs w:val="20"/>
          <w:lang w:eastAsia="pl-PL"/>
        </w:rPr>
        <w:t>nieprzekraczalnym terminie do 22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września 2016r. </w:t>
      </w: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W tytule przelewu należy wpisać: „Przegląd – akredytacja” oraz podać nazwę zespołu.</w:t>
      </w:r>
    </w:p>
    <w:p w:rsidR="00D61A4F" w:rsidRPr="006B7834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2. Repertuar:</w:t>
      </w: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D61A4F" w:rsidRPr="006B7834" w:rsidRDefault="00D61A4F" w:rsidP="00D61A4F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Zgłaszający swój udział powinni przygotować repertuar o tematyce dowolnej, przy czym czas prezentacji nie może przekroczyć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>10</w:t>
      </w:r>
      <w:r w:rsidRPr="006B7834"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  <w:t xml:space="preserve">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minut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w przypadku chórów i zespołów. Chóry zobowiązane są do wykonania co najmniej jednego utworu a capella (nie więcej jak 4 utwory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) oraz 5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minut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w przypadku solistów.</w:t>
      </w:r>
    </w:p>
    <w:p w:rsidR="00D61A4F" w:rsidRPr="00D61A4F" w:rsidRDefault="00D61A4F" w:rsidP="00D61A4F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Repertuar nie może być powtórzony z poprzedniej edycji przeglądu,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a prezentacje mają charakter otwarty dla publiczności.</w:t>
      </w:r>
    </w:p>
    <w:p w:rsidR="00D61A4F" w:rsidRPr="00D61A4F" w:rsidRDefault="00D61A4F" w:rsidP="00D61A4F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>Wykonawcy, którzy znacznie przedłużą regulaminowy czas prezentacji decyzją Jury mogą nie podlegać ocenie</w:t>
      </w:r>
      <w:r w:rsidRPr="00D61A4F">
        <w:rPr>
          <w:rFonts w:ascii="Century Gothic" w:eastAsia="Times New Roman" w:hAnsi="Century Gothic"/>
          <w:b/>
          <w:sz w:val="20"/>
          <w:szCs w:val="20"/>
          <w:lang w:eastAsia="pl-PL"/>
        </w:rPr>
        <w:t>.</w:t>
      </w:r>
    </w:p>
    <w:p w:rsidR="00D61A4F" w:rsidRPr="006B7834" w:rsidRDefault="00D61A4F" w:rsidP="00D61A4F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Repertuar wpisany na karcie zgłoszenia nie może być zmieniany w dniu występu.</w:t>
      </w:r>
    </w:p>
    <w:p w:rsidR="00D61A4F" w:rsidRPr="006B7834" w:rsidRDefault="00D61A4F" w:rsidP="00D61A4F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Repertuar prezentowany przez uczestników przeglądu będzie oceniać </w:t>
      </w:r>
      <w:r>
        <w:rPr>
          <w:rFonts w:ascii="Century Gothic" w:eastAsia="Times New Roman" w:hAnsi="Century Gothic"/>
          <w:bCs/>
          <w:sz w:val="20"/>
          <w:szCs w:val="20"/>
        </w:rPr>
        <w:br/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i udzielać wskazówek dotyczących dalszej pracy powołane w tym celu Jury.  Konsultacje  są </w:t>
      </w:r>
      <w:r w:rsidRPr="00772CC4">
        <w:rPr>
          <w:rFonts w:ascii="Century Gothic" w:eastAsia="Times New Roman" w:hAnsi="Century Gothic"/>
          <w:b/>
          <w:bCs/>
          <w:sz w:val="20"/>
          <w:szCs w:val="20"/>
        </w:rPr>
        <w:t>obowiązkowe</w:t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 i dotyczyć będą:</w:t>
      </w:r>
    </w:p>
    <w:p w:rsidR="00D61A4F" w:rsidRPr="006B7834" w:rsidRDefault="00D61A4F" w:rsidP="00D61A4F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doboru repertuaru do możliwości wykonawczych uczestników</w:t>
      </w:r>
    </w:p>
    <w:p w:rsidR="00D61A4F" w:rsidRPr="006B7834" w:rsidRDefault="00D61A4F" w:rsidP="00D61A4F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kultury muzycznej (emisji głosu i dykcji)</w:t>
      </w:r>
    </w:p>
    <w:p w:rsidR="00D61A4F" w:rsidRPr="006B7834" w:rsidRDefault="00D61A4F" w:rsidP="00D61A4F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ogólnego wyrazu artystycznego</w:t>
      </w:r>
    </w:p>
    <w:p w:rsidR="00D61A4F" w:rsidRPr="006B7834" w:rsidRDefault="00D61A4F" w:rsidP="00D61A4F">
      <w:pPr>
        <w:spacing w:after="0" w:line="240" w:lineRule="auto"/>
        <w:ind w:left="708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D61A4F" w:rsidRPr="006B7834" w:rsidRDefault="00D61A4F" w:rsidP="00D61A4F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3. Nagrody:</w:t>
      </w:r>
    </w:p>
    <w:p w:rsidR="00D61A4F" w:rsidRPr="006B7834" w:rsidRDefault="00D61A4F" w:rsidP="00D61A4F">
      <w:pPr>
        <w:spacing w:after="0" w:line="240" w:lineRule="auto"/>
        <w:ind w:firstLine="360"/>
        <w:jc w:val="both"/>
        <w:rPr>
          <w:rFonts w:ascii="Century Gothic" w:hAnsi="Century Gothic"/>
          <w:b/>
          <w:i/>
          <w:sz w:val="20"/>
          <w:szCs w:val="20"/>
        </w:rPr>
      </w:pPr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Laureaci zostaną ogłoszeni i nagrodzeni podczas Koncertu Galowego.</w:t>
      </w:r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Lista wykonawców Koncertu Galowego zostanie ogłoszona 15 min. przed jego rozpoczęciem. Lista wykonawców koncertu Galowego nie jest  listą laureatów</w:t>
      </w:r>
      <w:r w:rsidRPr="00D61A4F">
        <w:rPr>
          <w:rFonts w:ascii="Century Gothic" w:hAnsi="Century Gothic"/>
          <w:strike/>
          <w:sz w:val="20"/>
          <w:szCs w:val="20"/>
        </w:rPr>
        <w:t xml:space="preserve">. </w:t>
      </w:r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Spośród uczestników Koncertu Galowego zostanie wyłoniony laureat nagrody Grand Prix.</w:t>
      </w:r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Laureat Grand Prix z poprzedniego roku, nie może brać udziału </w:t>
      </w:r>
      <w:r w:rsidRPr="00D61A4F">
        <w:rPr>
          <w:rFonts w:ascii="Century Gothic" w:hAnsi="Century Gothic"/>
          <w:sz w:val="20"/>
          <w:szCs w:val="20"/>
        </w:rPr>
        <w:br/>
        <w:t>w konkursie. Organizator Pr</w:t>
      </w:r>
      <w:r w:rsidR="000D7313">
        <w:rPr>
          <w:rFonts w:ascii="Century Gothic" w:hAnsi="Century Gothic"/>
          <w:sz w:val="20"/>
          <w:szCs w:val="20"/>
        </w:rPr>
        <w:t xml:space="preserve">zeglądu może zaprosić laureata </w:t>
      </w:r>
      <w:r w:rsidR="000D7313">
        <w:rPr>
          <w:rFonts w:ascii="Century Gothic" w:hAnsi="Century Gothic"/>
          <w:sz w:val="20"/>
          <w:szCs w:val="20"/>
        </w:rPr>
        <w:br/>
        <w:t xml:space="preserve">z </w:t>
      </w:r>
      <w:r w:rsidRPr="00D61A4F">
        <w:rPr>
          <w:rFonts w:ascii="Century Gothic" w:hAnsi="Century Gothic"/>
          <w:sz w:val="20"/>
          <w:szCs w:val="20"/>
        </w:rPr>
        <w:t xml:space="preserve">poprzedniego roku do występu na Koncercie Galowym. </w:t>
      </w:r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Przewidywana pula nagród </w:t>
      </w:r>
      <w:r w:rsidRPr="007C7E0F">
        <w:rPr>
          <w:rFonts w:ascii="Century Gothic" w:hAnsi="Century Gothic"/>
          <w:sz w:val="20"/>
          <w:szCs w:val="20"/>
        </w:rPr>
        <w:t xml:space="preserve">wynosi </w:t>
      </w:r>
      <w:r w:rsidR="007C7E0F" w:rsidRPr="007C7E0F">
        <w:rPr>
          <w:rFonts w:ascii="Century Gothic" w:hAnsi="Century Gothic"/>
          <w:sz w:val="20"/>
          <w:szCs w:val="20"/>
        </w:rPr>
        <w:t>4700 PLN.</w:t>
      </w:r>
      <w:r w:rsidRPr="007C7E0F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:rsidR="00D61A4F" w:rsidRPr="00D61A4F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Jury może przyznać inne nagrody nieregulaminowe.</w:t>
      </w:r>
    </w:p>
    <w:p w:rsidR="00D61A4F" w:rsidRPr="006B7834" w:rsidRDefault="00D61A4F" w:rsidP="00D61A4F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Nagrody pieniężne podlegają opodatkowaniu zgodnie z obowiązującymi przepisami.</w:t>
      </w:r>
    </w:p>
    <w:p w:rsidR="00D61A4F" w:rsidRPr="006B7834" w:rsidRDefault="00D61A4F" w:rsidP="00D61A4F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D61A4F" w:rsidRPr="006B7834" w:rsidRDefault="00D61A4F" w:rsidP="00D61A4F">
      <w:pPr>
        <w:spacing w:after="0" w:line="240" w:lineRule="auto"/>
        <w:ind w:left="360" w:hanging="360"/>
        <w:jc w:val="both"/>
        <w:rPr>
          <w:rFonts w:ascii="Century Gothic" w:hAnsi="Century Gothic"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4. Miejsce i termin przeglądu</w:t>
      </w:r>
      <w:r w:rsidRPr="006B7834">
        <w:rPr>
          <w:rFonts w:ascii="Century Gothic" w:hAnsi="Century Gothic"/>
          <w:i/>
          <w:sz w:val="20"/>
          <w:szCs w:val="20"/>
        </w:rPr>
        <w:t>:</w:t>
      </w:r>
    </w:p>
    <w:p w:rsidR="00D61A4F" w:rsidRPr="006B7834" w:rsidRDefault="00D61A4F" w:rsidP="00D61A4F">
      <w:pPr>
        <w:spacing w:after="0" w:line="240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D61A4F" w:rsidRPr="00343EE0" w:rsidRDefault="00D61A4F" w:rsidP="00C91710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trike/>
          <w:color w:val="FF0000"/>
          <w:sz w:val="20"/>
          <w:szCs w:val="20"/>
        </w:rPr>
      </w:pPr>
      <w:r w:rsidRPr="006B7834">
        <w:rPr>
          <w:rFonts w:ascii="Century Gothic" w:hAnsi="Century Gothic"/>
          <w:b/>
          <w:sz w:val="20"/>
          <w:szCs w:val="20"/>
        </w:rPr>
        <w:t xml:space="preserve">Miejski Dom Kultury w Stalowej Woli </w:t>
      </w:r>
    </w:p>
    <w:p w:rsidR="00D61A4F" w:rsidRPr="001E5CA2" w:rsidRDefault="00D61A4F" w:rsidP="00D6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Państwowa Szkoła Muzyczna I </w:t>
      </w:r>
      <w:proofErr w:type="spellStart"/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i</w:t>
      </w:r>
      <w:proofErr w:type="spellEnd"/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 II st. im. I.J. Paderewskiego w Stalowej Woli</w:t>
      </w: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 xml:space="preserve"> </w:t>
      </w:r>
    </w:p>
    <w:p w:rsidR="001C1F31" w:rsidRPr="00C91710" w:rsidRDefault="00D61A4F" w:rsidP="00C91710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710">
        <w:rPr>
          <w:rFonts w:ascii="Century Gothic" w:hAnsi="Century Gothic"/>
          <w:sz w:val="20"/>
          <w:szCs w:val="20"/>
        </w:rPr>
        <w:t xml:space="preserve">Plan przesłuchań zostanie zamieszczony na stronie MDK do </w:t>
      </w:r>
      <w:r w:rsidR="005A36F4">
        <w:rPr>
          <w:rFonts w:ascii="Century Gothic" w:hAnsi="Century Gothic"/>
          <w:sz w:val="20"/>
          <w:szCs w:val="20"/>
        </w:rPr>
        <w:t>3 paź</w:t>
      </w:r>
      <w:r w:rsidR="00ED77D8">
        <w:rPr>
          <w:rFonts w:ascii="Century Gothic" w:hAnsi="Century Gothic"/>
          <w:sz w:val="20"/>
          <w:szCs w:val="20"/>
        </w:rPr>
        <w:t>dziernika</w:t>
      </w:r>
      <w:r w:rsidR="00C91710" w:rsidRPr="00C91710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C91710" w:rsidRPr="00C91710">
          <w:rPr>
            <w:rStyle w:val="Hipercze"/>
            <w:rFonts w:ascii="Century Gothic" w:hAnsi="Century Gothic"/>
            <w:color w:val="auto"/>
            <w:sz w:val="20"/>
            <w:szCs w:val="20"/>
          </w:rPr>
          <w:t>www.mdkstalowawola.pl</w:t>
        </w:r>
      </w:hyperlink>
    </w:p>
    <w:p w:rsidR="00C91710" w:rsidRPr="00D61A4F" w:rsidRDefault="00C91710" w:rsidP="00C91710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color w:val="002060"/>
          <w:sz w:val="20"/>
          <w:szCs w:val="20"/>
        </w:rPr>
      </w:pPr>
    </w:p>
    <w:sectPr w:rsidR="00C91710" w:rsidRPr="00D61A4F" w:rsidSect="003958CE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FC"/>
    <w:multiLevelType w:val="hybridMultilevel"/>
    <w:tmpl w:val="7FA6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9EF"/>
    <w:multiLevelType w:val="hybridMultilevel"/>
    <w:tmpl w:val="570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2D27"/>
    <w:multiLevelType w:val="hybridMultilevel"/>
    <w:tmpl w:val="DA3AA50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BBF35E3"/>
    <w:multiLevelType w:val="hybridMultilevel"/>
    <w:tmpl w:val="50B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6D2"/>
    <w:multiLevelType w:val="hybridMultilevel"/>
    <w:tmpl w:val="38B6EB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02825C0"/>
    <w:multiLevelType w:val="hybridMultilevel"/>
    <w:tmpl w:val="E146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007E6"/>
    <w:multiLevelType w:val="hybridMultilevel"/>
    <w:tmpl w:val="784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656D"/>
    <w:multiLevelType w:val="hybridMultilevel"/>
    <w:tmpl w:val="04FE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11FA"/>
    <w:multiLevelType w:val="hybridMultilevel"/>
    <w:tmpl w:val="9B7C5F56"/>
    <w:lvl w:ilvl="0" w:tplc="CA70DFEC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EBD72A8"/>
    <w:multiLevelType w:val="hybridMultilevel"/>
    <w:tmpl w:val="D2A8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F"/>
    <w:rsid w:val="000D7313"/>
    <w:rsid w:val="001C1F31"/>
    <w:rsid w:val="005A36F4"/>
    <w:rsid w:val="005B1DD5"/>
    <w:rsid w:val="005D6A4F"/>
    <w:rsid w:val="006D7170"/>
    <w:rsid w:val="007C7E0F"/>
    <w:rsid w:val="00A02880"/>
    <w:rsid w:val="00C91710"/>
    <w:rsid w:val="00D61A4F"/>
    <w:rsid w:val="00E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A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A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kstalow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F695-41D5-4B51-9232-4CE4F12F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8</cp:revision>
  <cp:lastPrinted>2016-07-21T10:58:00Z</cp:lastPrinted>
  <dcterms:created xsi:type="dcterms:W3CDTF">2016-07-21T10:42:00Z</dcterms:created>
  <dcterms:modified xsi:type="dcterms:W3CDTF">2016-08-10T12:52:00Z</dcterms:modified>
</cp:coreProperties>
</file>